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9B08" w14:textId="13D4FB69" w:rsidR="00B607C6" w:rsidRDefault="00CA3439" w:rsidP="00CA3439">
      <w:pPr>
        <w:jc w:val="center"/>
        <w:rPr>
          <w:sz w:val="44"/>
          <w:szCs w:val="44"/>
        </w:rPr>
      </w:pPr>
      <w:r w:rsidRPr="00CA3439">
        <w:rPr>
          <w:sz w:val="44"/>
          <w:szCs w:val="44"/>
        </w:rPr>
        <w:t>Daisypups.com</w:t>
      </w:r>
    </w:p>
    <w:p w14:paraId="3BBD1415" w14:textId="4DA4B7B7" w:rsidR="00700071" w:rsidRDefault="00CA3439" w:rsidP="00700071">
      <w:pPr>
        <w:jc w:val="center"/>
        <w:rPr>
          <w:sz w:val="36"/>
          <w:szCs w:val="36"/>
        </w:rPr>
      </w:pPr>
      <w:r w:rsidRPr="00CA3439">
        <w:rPr>
          <w:sz w:val="36"/>
          <w:szCs w:val="36"/>
        </w:rPr>
        <w:t>Contract of sale and health warranty</w:t>
      </w:r>
    </w:p>
    <w:p w14:paraId="4328BB1A" w14:textId="77777777" w:rsidR="00700071" w:rsidRDefault="00700071" w:rsidP="00700071">
      <w:pPr>
        <w:jc w:val="center"/>
        <w:rPr>
          <w:sz w:val="36"/>
          <w:szCs w:val="36"/>
        </w:rPr>
      </w:pPr>
    </w:p>
    <w:p w14:paraId="70E97FBE" w14:textId="6AEDA0D1" w:rsidR="00CA3439" w:rsidRPr="00700071" w:rsidRDefault="00CA3439" w:rsidP="00CA3439">
      <w:pPr>
        <w:rPr>
          <w:sz w:val="28"/>
          <w:szCs w:val="28"/>
        </w:rPr>
      </w:pPr>
      <w:r w:rsidRPr="00700071">
        <w:rPr>
          <w:sz w:val="28"/>
          <w:szCs w:val="28"/>
        </w:rPr>
        <w:t>Breeder:  Katrine Myers</w:t>
      </w:r>
    </w:p>
    <w:p w14:paraId="393F5C06" w14:textId="67D90646" w:rsidR="00CA3439" w:rsidRPr="00700071" w:rsidRDefault="00CA3439" w:rsidP="00CA3439">
      <w:pPr>
        <w:rPr>
          <w:sz w:val="28"/>
          <w:szCs w:val="28"/>
        </w:rPr>
      </w:pPr>
      <w:r w:rsidRPr="00700071">
        <w:rPr>
          <w:sz w:val="28"/>
          <w:szCs w:val="28"/>
        </w:rPr>
        <w:t xml:space="preserve">Address: 6603 N 6500 W. Vernal, </w:t>
      </w:r>
      <w:proofErr w:type="spellStart"/>
      <w:r w:rsidRPr="00700071">
        <w:rPr>
          <w:sz w:val="28"/>
          <w:szCs w:val="28"/>
        </w:rPr>
        <w:t>Ut.</w:t>
      </w:r>
      <w:proofErr w:type="spellEnd"/>
      <w:r w:rsidRPr="00700071">
        <w:rPr>
          <w:sz w:val="28"/>
          <w:szCs w:val="28"/>
        </w:rPr>
        <w:t xml:space="preserve"> 84078</w:t>
      </w:r>
    </w:p>
    <w:p w14:paraId="0BD2AC3C" w14:textId="56A9E57F" w:rsidR="00CA3439" w:rsidRPr="00700071" w:rsidRDefault="00CA3439" w:rsidP="00CA3439">
      <w:pPr>
        <w:rPr>
          <w:sz w:val="28"/>
          <w:szCs w:val="28"/>
        </w:rPr>
      </w:pPr>
      <w:r w:rsidRPr="00700071">
        <w:rPr>
          <w:sz w:val="28"/>
          <w:szCs w:val="28"/>
        </w:rPr>
        <w:t>Phone: 801-369-7466</w:t>
      </w:r>
    </w:p>
    <w:p w14:paraId="4ED61320" w14:textId="5F34E5D2" w:rsidR="00CA3439" w:rsidRPr="00937966" w:rsidRDefault="00CA3439" w:rsidP="00CA3439">
      <w:pPr>
        <w:rPr>
          <w:color w:val="000000" w:themeColor="text1"/>
          <w:sz w:val="28"/>
          <w:szCs w:val="28"/>
        </w:rPr>
      </w:pPr>
      <w:r w:rsidRPr="00700071">
        <w:rPr>
          <w:sz w:val="28"/>
          <w:szCs w:val="28"/>
        </w:rPr>
        <w:t xml:space="preserve">Email: </w:t>
      </w:r>
      <w:hyperlink r:id="rId4" w:history="1">
        <w:r w:rsidRPr="00937966">
          <w:rPr>
            <w:rStyle w:val="Hyperlink"/>
            <w:color w:val="000000" w:themeColor="text1"/>
            <w:sz w:val="28"/>
            <w:szCs w:val="28"/>
            <w:u w:val="none"/>
          </w:rPr>
          <w:t>utahcavamaltipoo@gmail.com</w:t>
        </w:r>
      </w:hyperlink>
    </w:p>
    <w:p w14:paraId="3E6CEBC7" w14:textId="0B619723" w:rsidR="00CA3439" w:rsidRDefault="00CA3439" w:rsidP="00CA3439">
      <w:pPr>
        <w:rPr>
          <w:sz w:val="36"/>
          <w:szCs w:val="36"/>
        </w:rPr>
      </w:pPr>
    </w:p>
    <w:p w14:paraId="39EFD821" w14:textId="0C9EA333" w:rsidR="00CA3439" w:rsidRPr="00700071" w:rsidRDefault="00CA3439" w:rsidP="00CA3439">
      <w:r w:rsidRPr="00700071">
        <w:t xml:space="preserve">Breed: </w:t>
      </w:r>
      <w:proofErr w:type="spellStart"/>
      <w:r w:rsidRPr="00700071">
        <w:t>Cavamaltipoo</w:t>
      </w:r>
      <w:proofErr w:type="spellEnd"/>
      <w:r w:rsidR="00700071" w:rsidRPr="00700071">
        <w:tab/>
      </w:r>
      <w:r w:rsidR="00700071" w:rsidRPr="00700071">
        <w:tab/>
      </w:r>
      <w:r w:rsidR="00700071" w:rsidRPr="00700071">
        <w:tab/>
      </w:r>
      <w:r w:rsidR="00700071">
        <w:tab/>
      </w:r>
      <w:r w:rsidR="00700071" w:rsidRPr="00700071">
        <w:t>Amount Paid: __________</w:t>
      </w:r>
    </w:p>
    <w:p w14:paraId="62817A67" w14:textId="52EC04F9" w:rsidR="00CA3439" w:rsidRPr="00700071" w:rsidRDefault="00CA3439" w:rsidP="00CA3439">
      <w:r w:rsidRPr="00700071">
        <w:t xml:space="preserve">DOB: </w:t>
      </w:r>
      <w:r w:rsidR="005473E7">
        <w:tab/>
      </w:r>
      <w:r w:rsidR="005473E7">
        <w:tab/>
      </w:r>
      <w:r w:rsidR="00700071" w:rsidRPr="00700071">
        <w:tab/>
      </w:r>
      <w:r w:rsidR="00700071" w:rsidRPr="00700071">
        <w:tab/>
      </w:r>
      <w:r w:rsidR="00700071" w:rsidRPr="00700071">
        <w:tab/>
      </w:r>
      <w:r w:rsidR="00006453">
        <w:tab/>
      </w:r>
      <w:r w:rsidR="00700071" w:rsidRPr="00700071">
        <w:t xml:space="preserve">Purchase </w:t>
      </w:r>
      <w:proofErr w:type="gramStart"/>
      <w:r w:rsidR="00700071" w:rsidRPr="00700071">
        <w:t>Date:_</w:t>
      </w:r>
      <w:proofErr w:type="gramEnd"/>
      <w:r w:rsidR="00700071" w:rsidRPr="00700071">
        <w:t>_________</w:t>
      </w:r>
    </w:p>
    <w:p w14:paraId="7862EFE2" w14:textId="2A9F3A2B" w:rsidR="00CA3439" w:rsidRPr="00700071" w:rsidRDefault="00CA3439" w:rsidP="00CA3439">
      <w:r w:rsidRPr="00700071">
        <w:t xml:space="preserve">Sire: </w:t>
      </w:r>
      <w:r w:rsidR="005473E7">
        <w:tab/>
      </w:r>
      <w:r w:rsidR="00700071" w:rsidRPr="00700071">
        <w:tab/>
      </w:r>
      <w:r w:rsidR="00700071" w:rsidRPr="00700071">
        <w:tab/>
      </w:r>
      <w:r w:rsidR="00700071" w:rsidRPr="00700071">
        <w:tab/>
      </w:r>
      <w:r w:rsidR="00700071" w:rsidRPr="00700071">
        <w:tab/>
      </w:r>
      <w:r w:rsidR="00700071" w:rsidRPr="00700071">
        <w:tab/>
        <w:t xml:space="preserve">Buyer </w:t>
      </w:r>
      <w:proofErr w:type="gramStart"/>
      <w:r w:rsidR="00700071" w:rsidRPr="00700071">
        <w:t>Name:_</w:t>
      </w:r>
      <w:proofErr w:type="gramEnd"/>
      <w:r w:rsidR="00700071" w:rsidRPr="00700071">
        <w:t>_______________</w:t>
      </w:r>
    </w:p>
    <w:p w14:paraId="1E8425D2" w14:textId="0BBE99BD" w:rsidR="00700071" w:rsidRPr="00700071" w:rsidRDefault="00CA3439" w:rsidP="00700071">
      <w:r w:rsidRPr="00700071">
        <w:t xml:space="preserve">Dam: </w:t>
      </w:r>
      <w:r w:rsidR="005473E7">
        <w:tab/>
      </w:r>
      <w:r w:rsidR="00700071" w:rsidRPr="00700071">
        <w:tab/>
      </w:r>
      <w:r w:rsidR="00700071" w:rsidRPr="00700071">
        <w:tab/>
      </w:r>
      <w:r w:rsidR="00700071" w:rsidRPr="00700071">
        <w:tab/>
      </w:r>
      <w:r w:rsidR="00700071" w:rsidRPr="00700071">
        <w:tab/>
      </w:r>
      <w:r w:rsidR="00700071" w:rsidRPr="00700071">
        <w:tab/>
        <w:t xml:space="preserve">Buyer </w:t>
      </w:r>
      <w:proofErr w:type="gramStart"/>
      <w:r w:rsidR="00700071" w:rsidRPr="00700071">
        <w:t>Phone:_</w:t>
      </w:r>
      <w:proofErr w:type="gramEnd"/>
      <w:r w:rsidR="00700071" w:rsidRPr="00700071">
        <w:t>_______________</w:t>
      </w:r>
    </w:p>
    <w:p w14:paraId="05926187" w14:textId="7DE6829C" w:rsidR="00CA3439" w:rsidRPr="00700071" w:rsidRDefault="00700071" w:rsidP="00CA3439">
      <w:r w:rsidRPr="00700071">
        <w:tab/>
      </w:r>
      <w:r w:rsidRPr="00700071">
        <w:tab/>
      </w:r>
      <w:r w:rsidRPr="00700071">
        <w:tab/>
      </w:r>
      <w:r w:rsidRPr="00700071">
        <w:tab/>
      </w:r>
      <w:r w:rsidRPr="00700071">
        <w:tab/>
      </w:r>
      <w:r w:rsidRPr="00700071">
        <w:tab/>
        <w:t xml:space="preserve">Buyer </w:t>
      </w:r>
      <w:proofErr w:type="gramStart"/>
      <w:r w:rsidRPr="00700071">
        <w:t>Address:_</w:t>
      </w:r>
      <w:proofErr w:type="gramEnd"/>
      <w:r w:rsidRPr="00700071">
        <w:t>______________________</w:t>
      </w:r>
    </w:p>
    <w:p w14:paraId="36DBC359" w14:textId="16280B8B" w:rsidR="00CA3439" w:rsidRDefault="00CA3439" w:rsidP="00700071">
      <w:pPr>
        <w:rPr>
          <w:sz w:val="28"/>
          <w:szCs w:val="28"/>
        </w:rPr>
      </w:pPr>
    </w:p>
    <w:p w14:paraId="194F88A0" w14:textId="3ECDBB38" w:rsidR="00CA3439" w:rsidRDefault="00CA3439" w:rsidP="00CA3439">
      <w:pPr>
        <w:rPr>
          <w:sz w:val="16"/>
          <w:szCs w:val="16"/>
        </w:rPr>
      </w:pPr>
      <w:r>
        <w:rPr>
          <w:sz w:val="16"/>
          <w:szCs w:val="16"/>
        </w:rPr>
        <w:t xml:space="preserve">The seller guarantees that the puppy is in good health and free of any known genetic defects, communicable disease, or illnesses. </w:t>
      </w:r>
    </w:p>
    <w:p w14:paraId="759432F3" w14:textId="51738BCA" w:rsidR="00CA3439" w:rsidRDefault="00CA3439" w:rsidP="00CA3439">
      <w:pPr>
        <w:rPr>
          <w:sz w:val="16"/>
          <w:szCs w:val="16"/>
        </w:rPr>
      </w:pPr>
    </w:p>
    <w:p w14:paraId="58C6936E" w14:textId="78C9B499" w:rsidR="00CA3439" w:rsidRDefault="00CA3439" w:rsidP="00CA3439">
      <w:pPr>
        <w:rPr>
          <w:sz w:val="16"/>
          <w:szCs w:val="16"/>
        </w:rPr>
      </w:pPr>
      <w:r>
        <w:rPr>
          <w:sz w:val="16"/>
          <w:szCs w:val="16"/>
        </w:rPr>
        <w:t xml:space="preserve">The buyer agrees to accept the puppy in its current condition and any known issues at the time purchase are exempt from the provisions of the health warranty. </w:t>
      </w:r>
    </w:p>
    <w:p w14:paraId="6D22457E" w14:textId="56D0F2FA" w:rsidR="00CA3439" w:rsidRDefault="00CA3439" w:rsidP="00CA3439">
      <w:pPr>
        <w:rPr>
          <w:sz w:val="16"/>
          <w:szCs w:val="16"/>
        </w:rPr>
      </w:pPr>
    </w:p>
    <w:p w14:paraId="29063292" w14:textId="42953121" w:rsidR="00CA3439" w:rsidRPr="00CA3439" w:rsidRDefault="00006453" w:rsidP="00CA343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99313" wp14:editId="4CC518CC">
                <wp:simplePos x="0" y="0"/>
                <wp:positionH relativeFrom="column">
                  <wp:posOffset>30997</wp:posOffset>
                </wp:positionH>
                <wp:positionV relativeFrom="paragraph">
                  <wp:posOffset>14110</wp:posOffset>
                </wp:positionV>
                <wp:extent cx="616585" cy="445662"/>
                <wp:effectExtent l="0" t="0" r="1841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445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4EBAD" id="Rectangle 1" o:spid="_x0000_s1026" style="position:absolute;margin-left:2.45pt;margin-top:1.1pt;width:48.5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" fillcolor="white [3212]" strokecolor="black [3213]" strokeweight="1pt"/>
            </w:pict>
          </mc:Fallback>
        </mc:AlternateContent>
      </w:r>
      <w:r w:rsidR="00634C0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5725B" wp14:editId="1999FFD1">
                <wp:simplePos x="0" y="0"/>
                <wp:positionH relativeFrom="column">
                  <wp:posOffset>172720</wp:posOffset>
                </wp:positionH>
                <wp:positionV relativeFrom="paragraph">
                  <wp:posOffset>82550</wp:posOffset>
                </wp:positionV>
                <wp:extent cx="477520" cy="375920"/>
                <wp:effectExtent l="0" t="0" r="508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45A9E" w14:textId="2A039FBD" w:rsidR="00CA3439" w:rsidRPr="00634C09" w:rsidRDefault="00CA3439">
                            <w:pPr>
                              <w:rPr>
                                <w:color w:val="7F7F7F" w:themeColor="text1" w:themeTint="80"/>
                                <w:sz w:val="13"/>
                                <w:szCs w:val="13"/>
                              </w:rPr>
                            </w:pPr>
                            <w:r w:rsidRPr="00634C09">
                              <w:rPr>
                                <w:color w:val="7F7F7F" w:themeColor="text1" w:themeTint="80"/>
                                <w:sz w:val="13"/>
                                <w:szCs w:val="13"/>
                              </w:rPr>
                              <w:t>Buyer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572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6pt;margin-top:6.5pt;width:37.6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" fillcolor="white [3201]" stroked="f" strokeweight=".5pt">
                <v:textbox>
                  <w:txbxContent>
                    <w:p w14:paraId="60A45A9E" w14:textId="2A039FBD" w:rsidR="00CA3439" w:rsidRPr="00634C09" w:rsidRDefault="00CA3439">
                      <w:pPr>
                        <w:rPr>
                          <w:color w:val="7F7F7F" w:themeColor="text1" w:themeTint="80"/>
                          <w:sz w:val="13"/>
                          <w:szCs w:val="13"/>
                        </w:rPr>
                      </w:pPr>
                      <w:r w:rsidRPr="00634C09">
                        <w:rPr>
                          <w:color w:val="7F7F7F" w:themeColor="text1" w:themeTint="80"/>
                          <w:sz w:val="13"/>
                          <w:szCs w:val="13"/>
                        </w:rPr>
                        <w:t>Buyer Initials</w:t>
                      </w:r>
                    </w:p>
                  </w:txbxContent>
                </v:textbox>
              </v:shape>
            </w:pict>
          </mc:Fallback>
        </mc:AlternateContent>
      </w:r>
    </w:p>
    <w:p w14:paraId="6B938EDA" w14:textId="3CE78B55" w:rsidR="00634C09" w:rsidRDefault="00634C09" w:rsidP="00700071">
      <w:pPr>
        <w:rPr>
          <w:sz w:val="36"/>
          <w:szCs w:val="36"/>
        </w:rPr>
      </w:pPr>
    </w:p>
    <w:p w14:paraId="1260344F" w14:textId="77777777" w:rsidR="00006453" w:rsidRDefault="00006453" w:rsidP="00634C09">
      <w:pPr>
        <w:rPr>
          <w:sz w:val="36"/>
          <w:szCs w:val="36"/>
        </w:rPr>
      </w:pPr>
    </w:p>
    <w:p w14:paraId="7103CBDE" w14:textId="708AA81C" w:rsidR="00634C09" w:rsidRDefault="00634C09" w:rsidP="00634C09">
      <w:pPr>
        <w:rPr>
          <w:sz w:val="16"/>
          <w:szCs w:val="16"/>
        </w:rPr>
      </w:pPr>
      <w:r>
        <w:rPr>
          <w:sz w:val="16"/>
          <w:szCs w:val="16"/>
        </w:rPr>
        <w:t xml:space="preserve">The puppy has a 12 month warranty, valid until 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 xml:space="preserve">___/____/______, against genetic defects which cause seizures, blindness, or sudden death.  This genetic defect must be documented by a licensed veterinarian in order to redeem the warranty.  This warranty is only valid for the original buyer and is non-transferable. </w:t>
      </w:r>
    </w:p>
    <w:p w14:paraId="67A8B7CD" w14:textId="4EA02A9C" w:rsidR="00634C09" w:rsidRDefault="00634C09" w:rsidP="00634C09">
      <w:pPr>
        <w:rPr>
          <w:sz w:val="16"/>
          <w:szCs w:val="16"/>
        </w:rPr>
      </w:pPr>
    </w:p>
    <w:p w14:paraId="7764800A" w14:textId="535EA126" w:rsidR="00634C09" w:rsidRDefault="00634C09" w:rsidP="00634C09">
      <w:pPr>
        <w:rPr>
          <w:sz w:val="16"/>
          <w:szCs w:val="16"/>
        </w:rPr>
      </w:pPr>
      <w:r>
        <w:rPr>
          <w:sz w:val="16"/>
          <w:szCs w:val="16"/>
        </w:rPr>
        <w:t xml:space="preserve">If any of the above health issues should arise before the warranty has expired, the seller will </w:t>
      </w:r>
      <w:r w:rsidR="005473E7">
        <w:rPr>
          <w:sz w:val="16"/>
          <w:szCs w:val="16"/>
        </w:rPr>
        <w:t xml:space="preserve">cover any costs up to the amount of sale price, </w:t>
      </w:r>
      <w:r>
        <w:rPr>
          <w:sz w:val="16"/>
          <w:szCs w:val="16"/>
        </w:rPr>
        <w:t xml:space="preserve">provide another puppy </w:t>
      </w:r>
      <w:r w:rsidR="005473E7">
        <w:rPr>
          <w:sz w:val="16"/>
          <w:szCs w:val="16"/>
        </w:rPr>
        <w:t xml:space="preserve">of equal value, or refund the cost of the puppy. </w:t>
      </w:r>
    </w:p>
    <w:p w14:paraId="7059227E" w14:textId="77777777" w:rsidR="005473E7" w:rsidRDefault="005473E7" w:rsidP="00634C09">
      <w:pPr>
        <w:rPr>
          <w:sz w:val="16"/>
          <w:szCs w:val="16"/>
        </w:rPr>
      </w:pPr>
    </w:p>
    <w:p w14:paraId="24C864B6" w14:textId="77777777" w:rsidR="00634C09" w:rsidRDefault="00634C09" w:rsidP="00634C09">
      <w:pPr>
        <w:rPr>
          <w:sz w:val="16"/>
          <w:szCs w:val="16"/>
        </w:rPr>
      </w:pPr>
      <w:r>
        <w:rPr>
          <w:sz w:val="16"/>
          <w:szCs w:val="16"/>
        </w:rPr>
        <w:t xml:space="preserve">The seller is not responsible for puppy illness or death due to dehydration, malnutrition, unclean or unsafe living conditions, or anything that is preventable or treatable by the purchaser or a licensed veterinarian. </w:t>
      </w:r>
    </w:p>
    <w:p w14:paraId="57C68682" w14:textId="77777777" w:rsidR="00634C09" w:rsidRDefault="00634C09" w:rsidP="00634C09">
      <w:pPr>
        <w:rPr>
          <w:sz w:val="16"/>
          <w:szCs w:val="16"/>
        </w:rPr>
      </w:pPr>
    </w:p>
    <w:p w14:paraId="292C026E" w14:textId="77777777" w:rsidR="00634C09" w:rsidRDefault="00634C09" w:rsidP="00634C09">
      <w:pPr>
        <w:rPr>
          <w:sz w:val="16"/>
          <w:szCs w:val="16"/>
        </w:rPr>
      </w:pPr>
      <w:r>
        <w:rPr>
          <w:sz w:val="16"/>
          <w:szCs w:val="16"/>
        </w:rPr>
        <w:t xml:space="preserve">Although the puppy has been vaccinated against Parvo, Distemper, Adenovirus, and Para Influenza, no guarantee can be given against these diseases due to their unpredictable nature. </w:t>
      </w:r>
    </w:p>
    <w:p w14:paraId="46669626" w14:textId="14023E6D" w:rsidR="00634C09" w:rsidRDefault="00634C09" w:rsidP="00634C09">
      <w:pPr>
        <w:rPr>
          <w:sz w:val="16"/>
          <w:szCs w:val="16"/>
        </w:rPr>
      </w:pPr>
    </w:p>
    <w:p w14:paraId="689B1BED" w14:textId="16A7F309" w:rsidR="00634C09" w:rsidRPr="00CA3439" w:rsidRDefault="00006453" w:rsidP="00634C0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8C54C" wp14:editId="67390F30">
                <wp:simplePos x="0" y="0"/>
                <wp:positionH relativeFrom="column">
                  <wp:posOffset>30997</wp:posOffset>
                </wp:positionH>
                <wp:positionV relativeFrom="paragraph">
                  <wp:posOffset>13443</wp:posOffset>
                </wp:positionV>
                <wp:extent cx="617004" cy="445662"/>
                <wp:effectExtent l="0" t="0" r="1841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04" cy="445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11D65" id="Rectangle 5" o:spid="_x0000_s1026" style="position:absolute;margin-left:2.45pt;margin-top:1.05pt;width:48.6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" fillcolor="white [3212]" strokecolor="black [3213]" strokeweight="1pt"/>
            </w:pict>
          </mc:Fallback>
        </mc:AlternateContent>
      </w:r>
      <w:r w:rsidR="0070007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B310F" wp14:editId="1EB063ED">
                <wp:simplePos x="0" y="0"/>
                <wp:positionH relativeFrom="column">
                  <wp:posOffset>172720</wp:posOffset>
                </wp:positionH>
                <wp:positionV relativeFrom="paragraph">
                  <wp:posOffset>82550</wp:posOffset>
                </wp:positionV>
                <wp:extent cx="477520" cy="375920"/>
                <wp:effectExtent l="0" t="0" r="508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4D7E9" w14:textId="77777777" w:rsidR="00634C09" w:rsidRPr="00634C09" w:rsidRDefault="00634C09" w:rsidP="00634C09">
                            <w:pPr>
                              <w:rPr>
                                <w:color w:val="7F7F7F" w:themeColor="text1" w:themeTint="80"/>
                                <w:sz w:val="13"/>
                                <w:szCs w:val="13"/>
                              </w:rPr>
                            </w:pPr>
                            <w:r w:rsidRPr="00634C09">
                              <w:rPr>
                                <w:color w:val="7F7F7F" w:themeColor="text1" w:themeTint="80"/>
                                <w:sz w:val="13"/>
                                <w:szCs w:val="13"/>
                              </w:rPr>
                              <w:t>Buyer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310F" id="Text Box 4" o:spid="_x0000_s1027" type="#_x0000_t202" style="position:absolute;margin-left:13.6pt;margin-top:6.5pt;width:37.6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" fillcolor="white [3201]" stroked="f" strokeweight=".5pt">
                <v:textbox>
                  <w:txbxContent>
                    <w:p w14:paraId="1B74D7E9" w14:textId="77777777" w:rsidR="00634C09" w:rsidRPr="00634C09" w:rsidRDefault="00634C09" w:rsidP="00634C09">
                      <w:pPr>
                        <w:rPr>
                          <w:color w:val="7F7F7F" w:themeColor="text1" w:themeTint="80"/>
                          <w:sz w:val="13"/>
                          <w:szCs w:val="13"/>
                        </w:rPr>
                      </w:pPr>
                      <w:r w:rsidRPr="00634C09">
                        <w:rPr>
                          <w:color w:val="7F7F7F" w:themeColor="text1" w:themeTint="80"/>
                          <w:sz w:val="13"/>
                          <w:szCs w:val="13"/>
                        </w:rPr>
                        <w:t>Buyer Initials</w:t>
                      </w:r>
                    </w:p>
                  </w:txbxContent>
                </v:textbox>
              </v:shape>
            </w:pict>
          </mc:Fallback>
        </mc:AlternateContent>
      </w:r>
    </w:p>
    <w:p w14:paraId="18B60F47" w14:textId="77777777" w:rsidR="00634C09" w:rsidRDefault="00634C09" w:rsidP="00634C09">
      <w:pPr>
        <w:rPr>
          <w:sz w:val="16"/>
          <w:szCs w:val="16"/>
        </w:rPr>
      </w:pPr>
    </w:p>
    <w:p w14:paraId="0332AED8" w14:textId="3E227647" w:rsidR="00634C09" w:rsidRDefault="00634C09" w:rsidP="00634C0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B20471A" w14:textId="30548AF6" w:rsidR="00700071" w:rsidRDefault="00700071" w:rsidP="00634C09">
      <w:pPr>
        <w:rPr>
          <w:sz w:val="16"/>
          <w:szCs w:val="16"/>
        </w:rPr>
      </w:pPr>
    </w:p>
    <w:p w14:paraId="3663C307" w14:textId="2C3DBE35" w:rsidR="00700071" w:rsidRDefault="00700071" w:rsidP="00634C09">
      <w:pPr>
        <w:rPr>
          <w:sz w:val="16"/>
          <w:szCs w:val="16"/>
        </w:rPr>
      </w:pPr>
    </w:p>
    <w:p w14:paraId="4363F0BF" w14:textId="1F45DCD8" w:rsidR="00700071" w:rsidRDefault="00700071" w:rsidP="00634C09">
      <w:pPr>
        <w:rPr>
          <w:sz w:val="16"/>
          <w:szCs w:val="16"/>
        </w:rPr>
      </w:pPr>
      <w:r>
        <w:rPr>
          <w:sz w:val="16"/>
          <w:szCs w:val="16"/>
        </w:rPr>
        <w:t>The purchaser verifies that they have received a copy of the puppy’s vaccination records and parents’ genetic testing results</w:t>
      </w:r>
      <w:r w:rsidR="00937966">
        <w:rPr>
          <w:sz w:val="16"/>
          <w:szCs w:val="16"/>
        </w:rPr>
        <w:t xml:space="preserve"> (if requested)</w:t>
      </w:r>
      <w:r>
        <w:rPr>
          <w:sz w:val="16"/>
          <w:szCs w:val="16"/>
        </w:rPr>
        <w:t>.</w:t>
      </w:r>
    </w:p>
    <w:p w14:paraId="36A374AF" w14:textId="22BC64BF" w:rsidR="00700071" w:rsidRDefault="00700071" w:rsidP="00634C0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4DB4683" w14:textId="01FB121A" w:rsidR="00700071" w:rsidRDefault="00700071" w:rsidP="00634C09">
      <w:pPr>
        <w:rPr>
          <w:sz w:val="16"/>
          <w:szCs w:val="16"/>
        </w:rPr>
      </w:pPr>
      <w:r>
        <w:rPr>
          <w:sz w:val="16"/>
          <w:szCs w:val="16"/>
        </w:rPr>
        <w:t xml:space="preserve">The purchaser acknowledges that they are buying this puppy for </w:t>
      </w:r>
      <w:proofErr w:type="gramStart"/>
      <w:r>
        <w:rPr>
          <w:sz w:val="16"/>
          <w:szCs w:val="16"/>
        </w:rPr>
        <w:t>themselves</w:t>
      </w:r>
      <w:proofErr w:type="gramEnd"/>
      <w:r>
        <w:rPr>
          <w:sz w:val="16"/>
          <w:szCs w:val="16"/>
        </w:rPr>
        <w:t xml:space="preserve"> and they will not “flip” the puppy. </w:t>
      </w:r>
      <w:r w:rsidR="00F74C01">
        <w:rPr>
          <w:sz w:val="16"/>
          <w:szCs w:val="16"/>
        </w:rPr>
        <w:t xml:space="preserve">  Also, the purchaser is </w:t>
      </w:r>
      <w:r w:rsidR="00F74C01" w:rsidRPr="00937966">
        <w:rPr>
          <w:b/>
          <w:bCs/>
          <w:sz w:val="16"/>
          <w:szCs w:val="16"/>
        </w:rPr>
        <w:t>not paying for breeding rights</w:t>
      </w:r>
      <w:r w:rsidR="00F74C01">
        <w:rPr>
          <w:sz w:val="16"/>
          <w:szCs w:val="16"/>
        </w:rPr>
        <w:t xml:space="preserve"> and will spay/neuter puppy and provide proof of vet’s visit within 1 year of purchase. </w:t>
      </w:r>
    </w:p>
    <w:p w14:paraId="451DEFE4" w14:textId="77777777" w:rsidR="00700071" w:rsidRDefault="00700071" w:rsidP="00700071">
      <w:pPr>
        <w:rPr>
          <w:sz w:val="16"/>
          <w:szCs w:val="16"/>
        </w:rPr>
      </w:pPr>
    </w:p>
    <w:p w14:paraId="2888C610" w14:textId="43D67991" w:rsidR="00700071" w:rsidRPr="00CA3439" w:rsidRDefault="00006453" w:rsidP="0070007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7C74C" wp14:editId="71B550BC">
                <wp:simplePos x="0" y="0"/>
                <wp:positionH relativeFrom="column">
                  <wp:posOffset>85241</wp:posOffset>
                </wp:positionH>
                <wp:positionV relativeFrom="paragraph">
                  <wp:posOffset>13313</wp:posOffset>
                </wp:positionV>
                <wp:extent cx="636636" cy="445663"/>
                <wp:effectExtent l="0" t="0" r="1143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36" cy="445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D81A2" id="Rectangle 11" o:spid="_x0000_s1026" style="position:absolute;margin-left:6.7pt;margin-top:1.05pt;width:50.15pt;height:3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" fillcolor="white [3212]" strokecolor="black [3213]" strokeweight="1pt"/>
            </w:pict>
          </mc:Fallback>
        </mc:AlternateContent>
      </w:r>
      <w:r w:rsidR="0070007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A6A4A" wp14:editId="6B02A81D">
                <wp:simplePos x="0" y="0"/>
                <wp:positionH relativeFrom="column">
                  <wp:posOffset>172720</wp:posOffset>
                </wp:positionH>
                <wp:positionV relativeFrom="paragraph">
                  <wp:posOffset>82550</wp:posOffset>
                </wp:positionV>
                <wp:extent cx="477520" cy="375920"/>
                <wp:effectExtent l="0" t="0" r="508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BBDD2" w14:textId="77777777" w:rsidR="00700071" w:rsidRPr="00634C09" w:rsidRDefault="00700071" w:rsidP="00700071">
                            <w:pPr>
                              <w:rPr>
                                <w:color w:val="7F7F7F" w:themeColor="text1" w:themeTint="80"/>
                                <w:sz w:val="13"/>
                                <w:szCs w:val="13"/>
                              </w:rPr>
                            </w:pPr>
                            <w:r w:rsidRPr="00634C09">
                              <w:rPr>
                                <w:color w:val="7F7F7F" w:themeColor="text1" w:themeTint="80"/>
                                <w:sz w:val="13"/>
                                <w:szCs w:val="13"/>
                              </w:rPr>
                              <w:t>Buyer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6A4A" id="Text Box 10" o:spid="_x0000_s1028" type="#_x0000_t202" style="position:absolute;margin-left:13.6pt;margin-top:6.5pt;width:37.6pt;height: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" fillcolor="white [3201]" stroked="f" strokeweight=".5pt">
                <v:textbox>
                  <w:txbxContent>
                    <w:p w14:paraId="4C2BBDD2" w14:textId="77777777" w:rsidR="00700071" w:rsidRPr="00634C09" w:rsidRDefault="00700071" w:rsidP="00700071">
                      <w:pPr>
                        <w:rPr>
                          <w:color w:val="7F7F7F" w:themeColor="text1" w:themeTint="80"/>
                          <w:sz w:val="13"/>
                          <w:szCs w:val="13"/>
                        </w:rPr>
                      </w:pPr>
                      <w:r w:rsidRPr="00634C09">
                        <w:rPr>
                          <w:color w:val="7F7F7F" w:themeColor="text1" w:themeTint="80"/>
                          <w:sz w:val="13"/>
                          <w:szCs w:val="13"/>
                        </w:rPr>
                        <w:t>Buyer Initials</w:t>
                      </w:r>
                    </w:p>
                  </w:txbxContent>
                </v:textbox>
              </v:shape>
            </w:pict>
          </mc:Fallback>
        </mc:AlternateContent>
      </w:r>
    </w:p>
    <w:p w14:paraId="22230B30" w14:textId="77777777" w:rsidR="00700071" w:rsidRDefault="00700071" w:rsidP="00700071">
      <w:pPr>
        <w:rPr>
          <w:sz w:val="16"/>
          <w:szCs w:val="16"/>
        </w:rPr>
      </w:pPr>
    </w:p>
    <w:p w14:paraId="3570ECD5" w14:textId="77777777" w:rsidR="00700071" w:rsidRDefault="00700071" w:rsidP="0070007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D4BC275" w14:textId="5663D1B3" w:rsidR="00700071" w:rsidRDefault="00700071" w:rsidP="00634C09">
      <w:pPr>
        <w:rPr>
          <w:sz w:val="16"/>
          <w:szCs w:val="16"/>
        </w:rPr>
      </w:pPr>
    </w:p>
    <w:p w14:paraId="4E70AEB2" w14:textId="77777777" w:rsidR="00FA32F6" w:rsidRDefault="00FA32F6" w:rsidP="00634C09">
      <w:pPr>
        <w:rPr>
          <w:sz w:val="16"/>
          <w:szCs w:val="16"/>
        </w:rPr>
      </w:pPr>
    </w:p>
    <w:p w14:paraId="3678FCF0" w14:textId="07192DD8" w:rsidR="00700071" w:rsidRDefault="00700071" w:rsidP="00634C09">
      <w:pPr>
        <w:rPr>
          <w:sz w:val="16"/>
          <w:szCs w:val="16"/>
        </w:rPr>
      </w:pPr>
      <w:r>
        <w:rPr>
          <w:sz w:val="16"/>
          <w:szCs w:val="16"/>
        </w:rPr>
        <w:t>If within 14 days of the purchase date, I decide I cannot keep this puppy for any reasons, I will contact the breeder so that we can ensure the new owner receives a valid health warranty for the puppy. I understand that if I return the puppy to the breeder, I am entitled to receive a refund of the purchase price</w:t>
      </w:r>
      <w:r w:rsidR="00006453">
        <w:rPr>
          <w:sz w:val="16"/>
          <w:szCs w:val="16"/>
        </w:rPr>
        <w:t>, minus the nonrefundable deposit.</w:t>
      </w:r>
      <w:r>
        <w:rPr>
          <w:sz w:val="16"/>
          <w:szCs w:val="16"/>
        </w:rPr>
        <w:t xml:space="preserve"> </w:t>
      </w:r>
    </w:p>
    <w:p w14:paraId="70EF3FC8" w14:textId="256EC54F" w:rsidR="00FA32F6" w:rsidRDefault="00FA32F6" w:rsidP="00634C09">
      <w:pPr>
        <w:rPr>
          <w:sz w:val="16"/>
          <w:szCs w:val="16"/>
        </w:rPr>
      </w:pPr>
    </w:p>
    <w:p w14:paraId="4A1BAB7D" w14:textId="77777777" w:rsidR="00FA32F6" w:rsidRDefault="00FA32F6" w:rsidP="00634C09">
      <w:pPr>
        <w:rPr>
          <w:b/>
          <w:bCs/>
        </w:rPr>
      </w:pPr>
    </w:p>
    <w:p w14:paraId="25941FAC" w14:textId="252CFE11" w:rsidR="00FA32F6" w:rsidRDefault="00FA32F6" w:rsidP="00634C09">
      <w:pPr>
        <w:rPr>
          <w:b/>
          <w:bCs/>
        </w:rPr>
      </w:pPr>
      <w:r>
        <w:rPr>
          <w:b/>
          <w:bCs/>
        </w:rPr>
        <w:t xml:space="preserve">Buyer </w:t>
      </w:r>
      <w:proofErr w:type="gramStart"/>
      <w:r>
        <w:rPr>
          <w:b/>
          <w:bCs/>
        </w:rPr>
        <w:t>Signature:_</w:t>
      </w:r>
      <w:proofErr w:type="gramEnd"/>
      <w:r>
        <w:rPr>
          <w:b/>
          <w:bCs/>
        </w:rPr>
        <w:t>________________________       Date: ____/_____/________</w:t>
      </w:r>
    </w:p>
    <w:p w14:paraId="24D52FFD" w14:textId="219EBDE0" w:rsidR="00FA32F6" w:rsidRDefault="00FA32F6" w:rsidP="00634C09">
      <w:pPr>
        <w:rPr>
          <w:b/>
          <w:bCs/>
        </w:rPr>
      </w:pPr>
    </w:p>
    <w:p w14:paraId="61E7005B" w14:textId="17B8BCBB" w:rsidR="00FA32F6" w:rsidRPr="00FA32F6" w:rsidRDefault="00FA32F6" w:rsidP="00634C09">
      <w:pPr>
        <w:rPr>
          <w:b/>
          <w:bCs/>
        </w:rPr>
      </w:pPr>
      <w:r>
        <w:rPr>
          <w:b/>
          <w:bCs/>
        </w:rPr>
        <w:t xml:space="preserve">Seller </w:t>
      </w:r>
      <w:proofErr w:type="gramStart"/>
      <w:r>
        <w:rPr>
          <w:b/>
          <w:bCs/>
        </w:rPr>
        <w:t>Signature:_</w:t>
      </w:r>
      <w:proofErr w:type="gramEnd"/>
      <w:r>
        <w:rPr>
          <w:b/>
          <w:bCs/>
        </w:rPr>
        <w:t>_________________________     Date: ____/_____/________</w:t>
      </w:r>
    </w:p>
    <w:sectPr w:rsidR="00FA32F6" w:rsidRPr="00FA32F6" w:rsidSect="007000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39"/>
    <w:rsid w:val="00006453"/>
    <w:rsid w:val="005473E7"/>
    <w:rsid w:val="00634C09"/>
    <w:rsid w:val="00700071"/>
    <w:rsid w:val="00937966"/>
    <w:rsid w:val="00992709"/>
    <w:rsid w:val="00B607C6"/>
    <w:rsid w:val="00CA3439"/>
    <w:rsid w:val="00D3173E"/>
    <w:rsid w:val="00F74C01"/>
    <w:rsid w:val="00F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CDB5"/>
  <w15:chartTrackingRefBased/>
  <w15:docId w15:val="{A97AC0A2-1DD8-674C-9C8A-BFA0BDD2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ahcavamaltipo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Myers</dc:creator>
  <cp:keywords/>
  <dc:description/>
  <cp:lastModifiedBy>Nathan Myers</cp:lastModifiedBy>
  <cp:revision>2</cp:revision>
  <cp:lastPrinted>2023-04-28T04:14:00Z</cp:lastPrinted>
  <dcterms:created xsi:type="dcterms:W3CDTF">2025-01-21T18:27:00Z</dcterms:created>
  <dcterms:modified xsi:type="dcterms:W3CDTF">2025-01-21T18:27:00Z</dcterms:modified>
</cp:coreProperties>
</file>